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W w:w="11199" w:type="dxa"/>
        <w:tblInd w:w="-1281" w:type="dxa"/>
        <w:tblLook w:val="04A0" w:firstRow="1" w:lastRow="0" w:firstColumn="1" w:lastColumn="0" w:noHBand="0" w:noVBand="1"/>
      </w:tblPr>
      <w:tblGrid>
        <w:gridCol w:w="2250"/>
        <w:gridCol w:w="9306"/>
      </w:tblGrid>
      <w:tr w:rsidR="00456400" w:rsidTr="00470760">
        <w:tc>
          <w:tcPr>
            <w:tcW w:w="2127" w:type="dxa"/>
          </w:tcPr>
          <w:p w:rsidR="009C40FC" w:rsidRDefault="009C40FC">
            <w:r>
              <w:t>15. Поток энергии волны</w:t>
            </w:r>
          </w:p>
        </w:tc>
        <w:tc>
          <w:tcPr>
            <w:tcW w:w="9072" w:type="dxa"/>
          </w:tcPr>
          <w:p w:rsidR="009C40FC" w:rsidRDefault="009C40FC">
            <w:r w:rsidRPr="009C40FC">
              <w:rPr>
                <w:noProof/>
                <w:lang w:eastAsia="ru-RU"/>
              </w:rPr>
              <w:drawing>
                <wp:inline distT="0" distB="0" distL="0" distR="0" wp14:anchorId="032526DA" wp14:editId="43502BEC">
                  <wp:extent cx="1509823" cy="593572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5230" cy="61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400" w:rsidTr="00470760">
        <w:tc>
          <w:tcPr>
            <w:tcW w:w="2127" w:type="dxa"/>
          </w:tcPr>
          <w:p w:rsidR="009C40FC" w:rsidRDefault="00B279B7">
            <w:r>
              <w:t xml:space="preserve">15. </w:t>
            </w:r>
            <w:r w:rsidRPr="00B279B7">
              <w:t xml:space="preserve">Вектор </w:t>
            </w:r>
            <w:proofErr w:type="spellStart"/>
            <w:r w:rsidRPr="00B279B7">
              <w:t>Умова-Пойнтинга</w:t>
            </w:r>
            <w:proofErr w:type="spellEnd"/>
          </w:p>
        </w:tc>
        <w:tc>
          <w:tcPr>
            <w:tcW w:w="9072" w:type="dxa"/>
          </w:tcPr>
          <w:p w:rsidR="009C40FC" w:rsidRDefault="00B279B7">
            <w:r w:rsidRPr="00B279B7">
              <w:rPr>
                <w:noProof/>
                <w:lang w:eastAsia="ru-RU"/>
              </w:rPr>
              <w:drawing>
                <wp:inline distT="0" distB="0" distL="0" distR="0" wp14:anchorId="2BC854B6" wp14:editId="1CA87C8C">
                  <wp:extent cx="3666301" cy="952729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468" cy="96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400" w:rsidTr="00470760">
        <w:tc>
          <w:tcPr>
            <w:tcW w:w="2127" w:type="dxa"/>
          </w:tcPr>
          <w:p w:rsidR="009C40FC" w:rsidRDefault="00057088">
            <w:r>
              <w:t xml:space="preserve">15. </w:t>
            </w:r>
            <w:r w:rsidRPr="00057088">
              <w:t>Интенсивность</w:t>
            </w:r>
          </w:p>
        </w:tc>
        <w:tc>
          <w:tcPr>
            <w:tcW w:w="9072" w:type="dxa"/>
          </w:tcPr>
          <w:p w:rsidR="009C40FC" w:rsidRDefault="00057088">
            <w:r w:rsidRPr="00057088">
              <w:rPr>
                <w:noProof/>
                <w:lang w:eastAsia="ru-RU"/>
              </w:rPr>
              <w:drawing>
                <wp:inline distT="0" distB="0" distL="0" distR="0" wp14:anchorId="77DDD65D" wp14:editId="3FE4CF1A">
                  <wp:extent cx="776378" cy="568187"/>
                  <wp:effectExtent l="0" t="0" r="5080" b="381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9384" cy="585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400" w:rsidTr="00470760">
        <w:tc>
          <w:tcPr>
            <w:tcW w:w="2127" w:type="dxa"/>
          </w:tcPr>
          <w:p w:rsidR="009C40FC" w:rsidRDefault="00057088">
            <w:r>
              <w:t xml:space="preserve">16. </w:t>
            </w:r>
            <w:r w:rsidR="00F827AF" w:rsidRPr="00F827AF">
              <w:t>Шкала Электромагнитных волн</w:t>
            </w:r>
          </w:p>
        </w:tc>
        <w:tc>
          <w:tcPr>
            <w:tcW w:w="9072" w:type="dxa"/>
          </w:tcPr>
          <w:p w:rsidR="009C40FC" w:rsidRDefault="00057088">
            <w:r w:rsidRPr="00057088">
              <w:rPr>
                <w:noProof/>
                <w:lang w:eastAsia="ru-RU"/>
              </w:rPr>
              <w:drawing>
                <wp:inline distT="0" distB="0" distL="0" distR="0" wp14:anchorId="7D916FA8" wp14:editId="740CF4C7">
                  <wp:extent cx="5581291" cy="2014157"/>
                  <wp:effectExtent l="0" t="0" r="635" b="571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1368" cy="2039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400" w:rsidTr="00470760">
        <w:tc>
          <w:tcPr>
            <w:tcW w:w="2127" w:type="dxa"/>
          </w:tcPr>
          <w:p w:rsidR="009C40FC" w:rsidRDefault="002276FC">
            <w:r>
              <w:t xml:space="preserve">16. </w:t>
            </w:r>
            <w:r w:rsidRPr="00B14B33">
              <w:t>Принципы радиосвязи</w:t>
            </w:r>
          </w:p>
        </w:tc>
        <w:tc>
          <w:tcPr>
            <w:tcW w:w="9072" w:type="dxa"/>
          </w:tcPr>
          <w:p w:rsidR="009C40FC" w:rsidRDefault="002276FC">
            <w:r w:rsidRPr="002276FC">
              <w:rPr>
                <w:noProof/>
                <w:lang w:eastAsia="ru-RU"/>
              </w:rPr>
              <w:drawing>
                <wp:inline distT="0" distB="0" distL="0" distR="0" wp14:anchorId="09BB65E0" wp14:editId="25773C37">
                  <wp:extent cx="5591233" cy="1035170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5292" cy="1078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400" w:rsidTr="00470760">
        <w:tc>
          <w:tcPr>
            <w:tcW w:w="2127" w:type="dxa"/>
          </w:tcPr>
          <w:p w:rsidR="009C40FC" w:rsidRDefault="004611D2">
            <w:r>
              <w:t xml:space="preserve">17. </w:t>
            </w:r>
            <w:r w:rsidRPr="00B14B33">
              <w:rPr>
                <w:color w:val="000000"/>
                <w:spacing w:val="1"/>
              </w:rPr>
              <w:t>Основы фотометрии</w:t>
            </w:r>
          </w:p>
        </w:tc>
        <w:tc>
          <w:tcPr>
            <w:tcW w:w="9072" w:type="dxa"/>
          </w:tcPr>
          <w:p w:rsidR="009C40FC" w:rsidRDefault="004611D2">
            <w:r w:rsidRPr="004611D2">
              <w:rPr>
                <w:noProof/>
                <w:lang w:eastAsia="ru-RU"/>
              </w:rPr>
              <w:drawing>
                <wp:inline distT="0" distB="0" distL="0" distR="0" wp14:anchorId="12841497" wp14:editId="304E6C28">
                  <wp:extent cx="5354250" cy="2196072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129" cy="221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400" w:rsidTr="00470760">
        <w:tc>
          <w:tcPr>
            <w:tcW w:w="2127" w:type="dxa"/>
          </w:tcPr>
          <w:p w:rsidR="009C40FC" w:rsidRDefault="00972155" w:rsidP="00470760">
            <w:r>
              <w:t xml:space="preserve">18. </w:t>
            </w:r>
            <w:r w:rsidR="00470760">
              <w:t>Г</w:t>
            </w:r>
            <w:r w:rsidRPr="00B14B33">
              <w:rPr>
                <w:color w:val="000000"/>
                <w:spacing w:val="3"/>
              </w:rPr>
              <w:t>еометрическая оптика</w:t>
            </w:r>
          </w:p>
        </w:tc>
        <w:tc>
          <w:tcPr>
            <w:tcW w:w="9072" w:type="dxa"/>
          </w:tcPr>
          <w:p w:rsidR="009C40FC" w:rsidRDefault="00470760">
            <w:r w:rsidRPr="00470760">
              <w:drawing>
                <wp:inline distT="0" distB="0" distL="0" distR="0" wp14:anchorId="656FCB25" wp14:editId="3BA4572F">
                  <wp:extent cx="3622527" cy="1801389"/>
                  <wp:effectExtent l="0" t="0" r="0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319" cy="1819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6400" w:rsidTr="00470760">
        <w:tc>
          <w:tcPr>
            <w:tcW w:w="2127" w:type="dxa"/>
          </w:tcPr>
          <w:p w:rsidR="009C40FC" w:rsidRDefault="00470760">
            <w:r>
              <w:lastRenderedPageBreak/>
              <w:t xml:space="preserve">18. </w:t>
            </w:r>
            <w:r w:rsidRPr="00470760">
              <w:t>Законы геометрической оптики</w:t>
            </w:r>
          </w:p>
        </w:tc>
        <w:tc>
          <w:tcPr>
            <w:tcW w:w="9072" w:type="dxa"/>
          </w:tcPr>
          <w:p w:rsidR="009C40FC" w:rsidRDefault="00470760">
            <w:r w:rsidRPr="00470760">
              <w:drawing>
                <wp:inline distT="0" distB="0" distL="0" distR="0" wp14:anchorId="67E0484D" wp14:editId="5E4E7CB3">
                  <wp:extent cx="1748392" cy="795347"/>
                  <wp:effectExtent l="0" t="0" r="4445" b="508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047" cy="805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470760">
            <w:r>
              <w:t xml:space="preserve">18. </w:t>
            </w:r>
            <w:r>
              <w:rPr>
                <w:color w:val="000000"/>
                <w:spacing w:val="3"/>
              </w:rPr>
              <w:t>Принцип Ферма</w:t>
            </w:r>
          </w:p>
        </w:tc>
        <w:tc>
          <w:tcPr>
            <w:tcW w:w="9072" w:type="dxa"/>
          </w:tcPr>
          <w:p w:rsidR="00470760" w:rsidRDefault="00470760">
            <w:r w:rsidRPr="00470760">
              <w:drawing>
                <wp:inline distT="0" distB="0" distL="0" distR="0" wp14:anchorId="38D03621" wp14:editId="79CF223B">
                  <wp:extent cx="5770304" cy="785205"/>
                  <wp:effectExtent l="0" t="0" r="190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3897" cy="788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470760" w:rsidP="00470760">
            <w:pPr>
              <w:widowControl w:val="0"/>
              <w:numPr>
                <w:ilvl w:val="0"/>
                <w:numId w:val="1"/>
              </w:numPr>
              <w:shd w:val="clear" w:color="auto" w:fill="FFFFFF"/>
              <w:tabs>
                <w:tab w:val="num" w:pos="284"/>
                <w:tab w:val="left" w:pos="360"/>
              </w:tabs>
              <w:snapToGrid w:val="0"/>
              <w:spacing w:line="250" w:lineRule="exact"/>
              <w:ind w:left="0"/>
              <w:rPr>
                <w:color w:val="000000"/>
                <w:spacing w:val="-3"/>
              </w:rPr>
            </w:pPr>
            <w:r>
              <w:t xml:space="preserve">18. </w:t>
            </w:r>
            <w:r>
              <w:rPr>
                <w:color w:val="000000"/>
                <w:spacing w:val="3"/>
              </w:rPr>
              <w:t xml:space="preserve">Элементы оптических </w:t>
            </w:r>
            <w:r>
              <w:rPr>
                <w:color w:val="000000"/>
                <w:spacing w:val="1"/>
              </w:rPr>
              <w:t xml:space="preserve">систем (линзы, призмы, зеркала). Формула тонкой линзы. Построение изображений. </w:t>
            </w:r>
          </w:p>
          <w:p w:rsidR="00470760" w:rsidRDefault="00470760"/>
        </w:tc>
        <w:tc>
          <w:tcPr>
            <w:tcW w:w="9072" w:type="dxa"/>
          </w:tcPr>
          <w:p w:rsidR="00470760" w:rsidRDefault="00470760">
            <w:r w:rsidRPr="00470760">
              <w:drawing>
                <wp:inline distT="0" distB="0" distL="0" distR="0" wp14:anchorId="265204A2" wp14:editId="4469FA12">
                  <wp:extent cx="5645889" cy="6620510"/>
                  <wp:effectExtent l="0" t="0" r="0" b="889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8568" cy="6635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0760" w:rsidRDefault="00470760"/>
        </w:tc>
      </w:tr>
      <w:tr w:rsidR="003638A6" w:rsidTr="00470760">
        <w:tc>
          <w:tcPr>
            <w:tcW w:w="2127" w:type="dxa"/>
          </w:tcPr>
          <w:p w:rsidR="000C331B" w:rsidRDefault="008531F6" w:rsidP="000C331B">
            <w:r w:rsidRPr="008531F6">
              <w:rPr>
                <w:sz w:val="20"/>
              </w:rPr>
              <w:lastRenderedPageBreak/>
              <w:t xml:space="preserve">19. </w:t>
            </w:r>
            <w:r w:rsidR="000C331B">
              <w:rPr>
                <w:color w:val="000000"/>
                <w:spacing w:val="2"/>
              </w:rPr>
              <w:t xml:space="preserve">Условие </w:t>
            </w:r>
            <w:r w:rsidR="000C331B">
              <w:rPr>
                <w:color w:val="000000"/>
              </w:rPr>
              <w:t>интерференционного минимума и максимума</w:t>
            </w:r>
          </w:p>
        </w:tc>
        <w:tc>
          <w:tcPr>
            <w:tcW w:w="9072" w:type="dxa"/>
          </w:tcPr>
          <w:p w:rsidR="00470760" w:rsidRDefault="008531F6">
            <w:r w:rsidRPr="008531F6">
              <w:drawing>
                <wp:inline distT="0" distB="0" distL="0" distR="0" wp14:anchorId="1183E020" wp14:editId="4365F5AC">
                  <wp:extent cx="2454169" cy="1495849"/>
                  <wp:effectExtent l="0" t="0" r="3810" b="952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774" cy="1509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8531F6">
            <w:r>
              <w:rPr>
                <w:color w:val="000000"/>
                <w:spacing w:val="2"/>
              </w:rPr>
              <w:t xml:space="preserve">19. </w:t>
            </w:r>
            <w:r>
              <w:rPr>
                <w:color w:val="000000"/>
                <w:spacing w:val="2"/>
              </w:rPr>
              <w:t>Время и длина когерентности.</w:t>
            </w:r>
          </w:p>
        </w:tc>
        <w:tc>
          <w:tcPr>
            <w:tcW w:w="9072" w:type="dxa"/>
          </w:tcPr>
          <w:p w:rsidR="00470760" w:rsidRDefault="008531F6">
            <w:r w:rsidRPr="008531F6">
              <w:drawing>
                <wp:inline distT="0" distB="0" distL="0" distR="0" wp14:anchorId="21446927" wp14:editId="485593F9">
                  <wp:extent cx="5420481" cy="2495898"/>
                  <wp:effectExtent l="0" t="0" r="889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481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8531F6">
            <w:r>
              <w:t xml:space="preserve">19. </w:t>
            </w:r>
            <w:r>
              <w:rPr>
                <w:color w:val="000000"/>
                <w:spacing w:val="2"/>
              </w:rPr>
              <w:t>Оптическая длина и разность хода.</w:t>
            </w:r>
          </w:p>
        </w:tc>
        <w:tc>
          <w:tcPr>
            <w:tcW w:w="9072" w:type="dxa"/>
          </w:tcPr>
          <w:p w:rsidR="00470760" w:rsidRDefault="008531F6">
            <w:r w:rsidRPr="008531F6">
              <w:drawing>
                <wp:inline distT="0" distB="0" distL="0" distR="0" wp14:anchorId="159E75A7" wp14:editId="4791DD16">
                  <wp:extent cx="3829584" cy="752580"/>
                  <wp:effectExtent l="0" t="0" r="0" b="952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584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0C331B">
            <w:r>
              <w:t xml:space="preserve">19. </w:t>
            </w:r>
            <w:r w:rsidRPr="008531F6">
              <w:rPr>
                <w:color w:val="000000"/>
                <w:spacing w:val="2"/>
                <w:sz w:val="20"/>
              </w:rPr>
              <w:t>Интерференция света</w:t>
            </w:r>
          </w:p>
        </w:tc>
        <w:tc>
          <w:tcPr>
            <w:tcW w:w="9072" w:type="dxa"/>
          </w:tcPr>
          <w:p w:rsidR="00470760" w:rsidRDefault="000C331B">
            <w:r w:rsidRPr="000C331B">
              <w:drawing>
                <wp:inline distT="0" distB="0" distL="0" distR="0" wp14:anchorId="6F5B889B" wp14:editId="58F1645F">
                  <wp:extent cx="5558763" cy="971521"/>
                  <wp:effectExtent l="0" t="0" r="4445" b="63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4393" cy="974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A322C9">
            <w:r>
              <w:t xml:space="preserve">20. </w:t>
            </w:r>
            <w:r>
              <w:rPr>
                <w:color w:val="000000"/>
                <w:spacing w:val="4"/>
              </w:rPr>
              <w:t>Методы получения когерентных волн</w:t>
            </w:r>
          </w:p>
        </w:tc>
        <w:tc>
          <w:tcPr>
            <w:tcW w:w="9072" w:type="dxa"/>
          </w:tcPr>
          <w:p w:rsidR="00470760" w:rsidRDefault="00A322C9">
            <w:r w:rsidRPr="00A322C9">
              <w:drawing>
                <wp:inline distT="0" distB="0" distL="0" distR="0" wp14:anchorId="476F3A37" wp14:editId="6597F02F">
                  <wp:extent cx="5352029" cy="949120"/>
                  <wp:effectExtent l="0" t="0" r="1270" b="381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975" cy="951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A322C9" w:rsidP="00A322C9">
            <w:r>
              <w:t xml:space="preserve">20. </w:t>
            </w:r>
            <w:r>
              <w:rPr>
                <w:color w:val="000000"/>
                <w:spacing w:val="4"/>
              </w:rPr>
              <w:t>Расчет интерференционной картины от двух источников</w:t>
            </w:r>
          </w:p>
        </w:tc>
        <w:tc>
          <w:tcPr>
            <w:tcW w:w="9072" w:type="dxa"/>
          </w:tcPr>
          <w:p w:rsidR="00470760" w:rsidRDefault="00A322C9">
            <w:r w:rsidRPr="00A322C9">
              <w:drawing>
                <wp:inline distT="0" distB="0" distL="0" distR="0" wp14:anchorId="5F9F9F2D" wp14:editId="67061748">
                  <wp:extent cx="3925460" cy="1205572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7718" cy="1212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A322C9">
            <w:r>
              <w:t>20.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Ширина интерференционной полосы</w:t>
            </w:r>
          </w:p>
        </w:tc>
        <w:tc>
          <w:tcPr>
            <w:tcW w:w="9072" w:type="dxa"/>
          </w:tcPr>
          <w:p w:rsidR="00470760" w:rsidRDefault="00A322C9">
            <w:r w:rsidRPr="00A322C9">
              <w:drawing>
                <wp:inline distT="0" distB="0" distL="0" distR="0" wp14:anchorId="73525006" wp14:editId="66680436">
                  <wp:extent cx="1697135" cy="945310"/>
                  <wp:effectExtent l="0" t="0" r="0" b="762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897" cy="95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A322C9">
            <w:r>
              <w:lastRenderedPageBreak/>
              <w:t xml:space="preserve">21. </w:t>
            </w:r>
            <w:r>
              <w:rPr>
                <w:color w:val="000000"/>
              </w:rPr>
              <w:t>Интерференция в тонких пленках</w:t>
            </w:r>
          </w:p>
        </w:tc>
        <w:tc>
          <w:tcPr>
            <w:tcW w:w="9072" w:type="dxa"/>
          </w:tcPr>
          <w:p w:rsidR="00470760" w:rsidRDefault="005A6A9D">
            <w:r w:rsidRPr="005A6A9D">
              <w:drawing>
                <wp:inline distT="0" distB="0" distL="0" distR="0" wp14:anchorId="73DFE6F0" wp14:editId="22EC9648">
                  <wp:extent cx="2504993" cy="718824"/>
                  <wp:effectExtent l="0" t="0" r="0" b="508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3032" cy="729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5A6A9D">
            <w:r>
              <w:t xml:space="preserve">21. </w:t>
            </w:r>
            <w:r>
              <w:rPr>
                <w:color w:val="000000"/>
              </w:rPr>
              <w:t>Полосы равной толщины и равного наклона</w:t>
            </w:r>
          </w:p>
        </w:tc>
        <w:tc>
          <w:tcPr>
            <w:tcW w:w="9072" w:type="dxa"/>
          </w:tcPr>
          <w:p w:rsidR="00470760" w:rsidRDefault="005A6A9D">
            <w:r w:rsidRPr="005A6A9D">
              <w:drawing>
                <wp:inline distT="0" distB="0" distL="0" distR="0" wp14:anchorId="082ACFDF" wp14:editId="06D070CC">
                  <wp:extent cx="3080512" cy="1733384"/>
                  <wp:effectExtent l="0" t="0" r="5715" b="63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402" cy="174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5A6A9D">
            <w:r>
              <w:t xml:space="preserve">21. </w:t>
            </w:r>
            <w:r>
              <w:rPr>
                <w:color w:val="000000"/>
              </w:rPr>
              <w:t>Кольца Ньютона</w:t>
            </w:r>
          </w:p>
        </w:tc>
        <w:tc>
          <w:tcPr>
            <w:tcW w:w="9072" w:type="dxa"/>
          </w:tcPr>
          <w:p w:rsidR="00470760" w:rsidRDefault="005A6A9D">
            <w:r w:rsidRPr="005A6A9D">
              <w:drawing>
                <wp:inline distT="0" distB="0" distL="0" distR="0" wp14:anchorId="32D627E0" wp14:editId="03865B78">
                  <wp:extent cx="1605915" cy="690466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3167" cy="69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5A6A9D">
            <w:r>
              <w:t xml:space="preserve">22. </w:t>
            </w:r>
            <w:r>
              <w:rPr>
                <w:color w:val="000000"/>
              </w:rPr>
              <w:t>Применение интерференции света</w:t>
            </w:r>
          </w:p>
        </w:tc>
        <w:tc>
          <w:tcPr>
            <w:tcW w:w="9072" w:type="dxa"/>
          </w:tcPr>
          <w:p w:rsidR="00470760" w:rsidRDefault="005A6A9D">
            <w:r w:rsidRPr="005A6A9D">
              <w:drawing>
                <wp:inline distT="0" distB="0" distL="0" distR="0" wp14:anchorId="39A7702F" wp14:editId="6FCD9E9E">
                  <wp:extent cx="3729963" cy="1712872"/>
                  <wp:effectExtent l="0" t="0" r="4445" b="190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876" cy="1723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5A6A9D">
            <w:r>
              <w:t xml:space="preserve">23. </w:t>
            </w:r>
            <w:r>
              <w:rPr>
                <w:color w:val="000000"/>
              </w:rPr>
              <w:t>Дифракция света</w:t>
            </w:r>
          </w:p>
        </w:tc>
        <w:tc>
          <w:tcPr>
            <w:tcW w:w="9072" w:type="dxa"/>
          </w:tcPr>
          <w:p w:rsidR="00470760" w:rsidRDefault="00011DCA">
            <w:r w:rsidRPr="00011DCA">
              <w:drawing>
                <wp:inline distT="0" distB="0" distL="0" distR="0" wp14:anchorId="7B61D6ED" wp14:editId="360D49E6">
                  <wp:extent cx="5137344" cy="701820"/>
                  <wp:effectExtent l="0" t="0" r="6350" b="317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008" cy="702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011DCA">
            <w:r>
              <w:t xml:space="preserve">23. </w:t>
            </w:r>
            <w:r w:rsidRPr="00011DCA">
              <w:t>Принцип Гюйгенса-Френеля</w:t>
            </w:r>
          </w:p>
        </w:tc>
        <w:tc>
          <w:tcPr>
            <w:tcW w:w="9072" w:type="dxa"/>
          </w:tcPr>
          <w:p w:rsidR="00470760" w:rsidRDefault="00011DCA">
            <w:r w:rsidRPr="00011DCA">
              <w:drawing>
                <wp:inline distT="0" distB="0" distL="0" distR="0" wp14:anchorId="4052CE44" wp14:editId="301F2850">
                  <wp:extent cx="4082248" cy="872934"/>
                  <wp:effectExtent l="0" t="0" r="0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3634" cy="87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C55B21">
            <w:r>
              <w:t>23</w:t>
            </w:r>
            <w:r w:rsidR="00011DCA">
              <w:t xml:space="preserve">. </w:t>
            </w:r>
            <w:r w:rsidR="00011DCA">
              <w:rPr>
                <w:color w:val="000000"/>
              </w:rPr>
              <w:t>Метод зон Френеля</w:t>
            </w:r>
          </w:p>
        </w:tc>
        <w:tc>
          <w:tcPr>
            <w:tcW w:w="9072" w:type="dxa"/>
          </w:tcPr>
          <w:p w:rsidR="00470760" w:rsidRDefault="00011DCA">
            <w:r w:rsidRPr="00011DCA">
              <w:drawing>
                <wp:inline distT="0" distB="0" distL="0" distR="0" wp14:anchorId="4731A7C5" wp14:editId="57EE15CA">
                  <wp:extent cx="5606471" cy="671818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183" cy="68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C55B21">
            <w:r>
              <w:t xml:space="preserve">23. </w:t>
            </w:r>
            <w:r>
              <w:rPr>
                <w:color w:val="000000"/>
              </w:rPr>
              <w:t>Зонная пластинка</w:t>
            </w:r>
          </w:p>
        </w:tc>
        <w:tc>
          <w:tcPr>
            <w:tcW w:w="9072" w:type="dxa"/>
          </w:tcPr>
          <w:p w:rsidR="00470760" w:rsidRDefault="00C55B21">
            <w:r w:rsidRPr="00C55B21">
              <w:drawing>
                <wp:inline distT="0" distB="0" distL="0" distR="0" wp14:anchorId="15A5DFE0" wp14:editId="5E1CCB3E">
                  <wp:extent cx="5431542" cy="726334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653" cy="7316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5B21" w:rsidRDefault="00C55B21">
            <w:r w:rsidRPr="00C55B21">
              <w:drawing>
                <wp:inline distT="0" distB="0" distL="0" distR="0" wp14:anchorId="78507DD5" wp14:editId="740F289C">
                  <wp:extent cx="2181529" cy="704948"/>
                  <wp:effectExtent l="0" t="0" r="952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529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0818D2">
            <w:r>
              <w:lastRenderedPageBreak/>
              <w:t xml:space="preserve">24. </w:t>
            </w:r>
            <w:r w:rsidRPr="000818D2">
              <w:t>Дифракция Френеля на круглом отверстии и круглом диске</w:t>
            </w:r>
          </w:p>
        </w:tc>
        <w:tc>
          <w:tcPr>
            <w:tcW w:w="9072" w:type="dxa"/>
          </w:tcPr>
          <w:p w:rsidR="000818D2" w:rsidRDefault="003570C5">
            <w:r w:rsidRPr="003570C5">
              <w:drawing>
                <wp:inline distT="0" distB="0" distL="0" distR="0" wp14:anchorId="65CA3E54" wp14:editId="7D18716C">
                  <wp:extent cx="2134262" cy="1197685"/>
                  <wp:effectExtent l="0" t="0" r="0" b="25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870" cy="12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3570C5">
            <w:r>
              <w:t xml:space="preserve">25. </w:t>
            </w:r>
            <w:r>
              <w:rPr>
                <w:color w:val="000000"/>
              </w:rPr>
              <w:t>Дифракция Фраунгофера на одной щели</w:t>
            </w:r>
          </w:p>
        </w:tc>
        <w:tc>
          <w:tcPr>
            <w:tcW w:w="9072" w:type="dxa"/>
          </w:tcPr>
          <w:p w:rsidR="00470760" w:rsidRDefault="003570C5">
            <w:r w:rsidRPr="003570C5">
              <w:drawing>
                <wp:inline distT="0" distB="0" distL="0" distR="0" wp14:anchorId="6A6926F1" wp14:editId="4C4E2F68">
                  <wp:extent cx="2056966" cy="946205"/>
                  <wp:effectExtent l="0" t="0" r="635" b="635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827" cy="9691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3570C5">
            <w:r>
              <w:t xml:space="preserve">26. </w:t>
            </w:r>
            <w:r>
              <w:rPr>
                <w:color w:val="000000"/>
              </w:rPr>
              <w:t>Дифракция на многих щелях</w:t>
            </w:r>
          </w:p>
        </w:tc>
        <w:tc>
          <w:tcPr>
            <w:tcW w:w="9072" w:type="dxa"/>
          </w:tcPr>
          <w:p w:rsidR="00470760" w:rsidRDefault="003570C5">
            <w:r w:rsidRPr="003570C5">
              <w:drawing>
                <wp:inline distT="0" distB="0" distL="0" distR="0" wp14:anchorId="68F3828D" wp14:editId="1F74B86E">
                  <wp:extent cx="2371146" cy="911596"/>
                  <wp:effectExtent l="0" t="0" r="0" b="317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895" cy="91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3570C5">
            <w:r>
              <w:t xml:space="preserve">26. </w:t>
            </w:r>
            <w:r>
              <w:rPr>
                <w:color w:val="000000"/>
              </w:rPr>
              <w:t>Дифракционная решетка</w:t>
            </w:r>
          </w:p>
        </w:tc>
        <w:tc>
          <w:tcPr>
            <w:tcW w:w="9072" w:type="dxa"/>
          </w:tcPr>
          <w:p w:rsidR="00470760" w:rsidRDefault="003570C5">
            <w:r w:rsidRPr="003570C5">
              <w:drawing>
                <wp:inline distT="0" distB="0" distL="0" distR="0" wp14:anchorId="7A2F9C9E" wp14:editId="5684A72A">
                  <wp:extent cx="2633952" cy="467434"/>
                  <wp:effectExtent l="0" t="0" r="0" b="889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673" cy="4766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1E416F" w:rsidP="001E416F">
            <w:r>
              <w:t xml:space="preserve">26. </w:t>
            </w:r>
            <w:r w:rsidRPr="001E416F">
              <w:t>Период и постоянная решетки</w:t>
            </w:r>
          </w:p>
        </w:tc>
        <w:tc>
          <w:tcPr>
            <w:tcW w:w="9072" w:type="dxa"/>
          </w:tcPr>
          <w:p w:rsidR="00470760" w:rsidRDefault="001E416F">
            <w:r w:rsidRPr="001E416F">
              <w:drawing>
                <wp:inline distT="0" distB="0" distL="0" distR="0" wp14:anchorId="2DD10D47" wp14:editId="71EC370A">
                  <wp:extent cx="1786972" cy="582181"/>
                  <wp:effectExtent l="0" t="0" r="3810" b="889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1645" cy="58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1E416F">
            <w:r>
              <w:t xml:space="preserve">26. </w:t>
            </w:r>
            <w:r>
              <w:rPr>
                <w:color w:val="000000"/>
              </w:rPr>
              <w:t>Распределение интенсивности на экране</w:t>
            </w:r>
          </w:p>
        </w:tc>
        <w:tc>
          <w:tcPr>
            <w:tcW w:w="9072" w:type="dxa"/>
          </w:tcPr>
          <w:p w:rsidR="00470760" w:rsidRDefault="001E416F">
            <w:r w:rsidRPr="001E416F">
              <w:drawing>
                <wp:inline distT="0" distB="0" distL="0" distR="0" wp14:anchorId="79643F4A" wp14:editId="5A3C26AF">
                  <wp:extent cx="3882388" cy="902548"/>
                  <wp:effectExtent l="0" t="0" r="444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829" cy="907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1E416F">
            <w:r>
              <w:t xml:space="preserve">27. </w:t>
            </w:r>
            <w:r>
              <w:rPr>
                <w:color w:val="000000"/>
              </w:rPr>
              <w:t xml:space="preserve"> </w:t>
            </w:r>
            <w:r>
              <w:rPr>
                <w:color w:val="000000"/>
              </w:rPr>
              <w:t>Дифракция на пространственной решетке</w:t>
            </w:r>
          </w:p>
        </w:tc>
        <w:tc>
          <w:tcPr>
            <w:tcW w:w="9072" w:type="dxa"/>
          </w:tcPr>
          <w:p w:rsidR="00470760" w:rsidRDefault="001E416F">
            <w:r w:rsidRPr="001E416F">
              <w:drawing>
                <wp:inline distT="0" distB="0" distL="0" distR="0" wp14:anchorId="556DFD6E" wp14:editId="0BC1CD41">
                  <wp:extent cx="1786973" cy="614525"/>
                  <wp:effectExtent l="0" t="0" r="381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7537" cy="61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1E416F" w:rsidP="009F0B6A">
            <w:r>
              <w:t>2</w:t>
            </w:r>
            <w:r w:rsidR="009F0B6A">
              <w:t>7</w:t>
            </w:r>
            <w:r>
              <w:t xml:space="preserve">. </w:t>
            </w:r>
            <w:r>
              <w:rPr>
                <w:color w:val="000000"/>
              </w:rPr>
              <w:t>Формула Вульфа-</w:t>
            </w:r>
            <w:proofErr w:type="spellStart"/>
            <w:r>
              <w:rPr>
                <w:color w:val="000000"/>
              </w:rPr>
              <w:t>Бреггов</w:t>
            </w:r>
            <w:proofErr w:type="spellEnd"/>
          </w:p>
        </w:tc>
        <w:tc>
          <w:tcPr>
            <w:tcW w:w="9072" w:type="dxa"/>
          </w:tcPr>
          <w:p w:rsidR="00470760" w:rsidRDefault="001E416F">
            <w:r w:rsidRPr="001E416F">
              <w:drawing>
                <wp:inline distT="0" distB="0" distL="0" distR="0" wp14:anchorId="50878C72" wp14:editId="29E28FA3">
                  <wp:extent cx="3102998" cy="359768"/>
                  <wp:effectExtent l="0" t="0" r="2540" b="254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671" cy="36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1E416F" w:rsidP="009F0B6A">
            <w:r>
              <w:t>2</w:t>
            </w:r>
            <w:r w:rsidR="009F0B6A">
              <w:t>7</w:t>
            </w:r>
            <w:r>
              <w:t>. Принцип голографии</w:t>
            </w:r>
          </w:p>
        </w:tc>
        <w:tc>
          <w:tcPr>
            <w:tcW w:w="9072" w:type="dxa"/>
          </w:tcPr>
          <w:p w:rsidR="00470760" w:rsidRDefault="001E416F">
            <w:r w:rsidRPr="001E416F">
              <w:drawing>
                <wp:inline distT="0" distB="0" distL="0" distR="0" wp14:anchorId="57EEDCF3" wp14:editId="432AB649">
                  <wp:extent cx="3777671" cy="2475778"/>
                  <wp:effectExtent l="0" t="0" r="0" b="127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9470" cy="2483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9F0B6A">
            <w:r>
              <w:lastRenderedPageBreak/>
              <w:t xml:space="preserve">27. </w:t>
            </w:r>
            <w:r>
              <w:rPr>
                <w:color w:val="000000"/>
              </w:rPr>
              <w:t>Рассея</w:t>
            </w:r>
            <w:r>
              <w:rPr>
                <w:color w:val="000000"/>
              </w:rPr>
              <w:softHyphen/>
            </w:r>
            <w:r>
              <w:rPr>
                <w:color w:val="000000"/>
                <w:spacing w:val="-1"/>
              </w:rPr>
              <w:t>ние света</w:t>
            </w:r>
          </w:p>
        </w:tc>
        <w:tc>
          <w:tcPr>
            <w:tcW w:w="9072" w:type="dxa"/>
          </w:tcPr>
          <w:p w:rsidR="00470760" w:rsidRDefault="009F0B6A">
            <w:r w:rsidRPr="009F0B6A">
              <w:drawing>
                <wp:inline distT="0" distB="0" distL="0" distR="0" wp14:anchorId="620862B9" wp14:editId="7E8A1C34">
                  <wp:extent cx="4962415" cy="841834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7045" cy="84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EB740F">
            <w:r>
              <w:rPr>
                <w:color w:val="000000"/>
                <w:spacing w:val="1"/>
              </w:rPr>
              <w:t xml:space="preserve">28. </w:t>
            </w:r>
            <w:r>
              <w:rPr>
                <w:color w:val="000000"/>
                <w:spacing w:val="1"/>
              </w:rPr>
              <w:t>Дисперсия света</w:t>
            </w:r>
          </w:p>
        </w:tc>
        <w:tc>
          <w:tcPr>
            <w:tcW w:w="9072" w:type="dxa"/>
          </w:tcPr>
          <w:p w:rsidR="00470760" w:rsidRDefault="00EB740F">
            <w:r w:rsidRPr="00EB740F">
              <w:drawing>
                <wp:inline distT="0" distB="0" distL="0" distR="0" wp14:anchorId="21F0A552" wp14:editId="5F338AF0">
                  <wp:extent cx="2726221" cy="1013984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4575" cy="1028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B740F" w:rsidRDefault="00EB740F">
            <w:r w:rsidRPr="00EB740F">
              <w:drawing>
                <wp:inline distT="0" distB="0" distL="0" distR="0" wp14:anchorId="2575D750" wp14:editId="6EC3DFEF">
                  <wp:extent cx="1238183" cy="989499"/>
                  <wp:effectExtent l="0" t="0" r="635" b="127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391" cy="1028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EB740F" w:rsidRPr="00EB740F" w:rsidRDefault="00EB740F">
            <w:pPr>
              <w:rPr>
                <w:color w:val="000000"/>
                <w:spacing w:val="1"/>
              </w:rPr>
            </w:pPr>
            <w:r>
              <w:t xml:space="preserve">28. </w:t>
            </w:r>
            <w:r>
              <w:rPr>
                <w:color w:val="000000"/>
                <w:spacing w:val="1"/>
              </w:rPr>
              <w:t>Аномальная и нормальная дисперсия</w:t>
            </w:r>
          </w:p>
        </w:tc>
        <w:tc>
          <w:tcPr>
            <w:tcW w:w="9072" w:type="dxa"/>
          </w:tcPr>
          <w:p w:rsidR="00470760" w:rsidRDefault="00456400">
            <w:r w:rsidRPr="00456400">
              <w:drawing>
                <wp:inline distT="0" distB="0" distL="0" distR="0" wp14:anchorId="6311BD08" wp14:editId="6C36F2E3">
                  <wp:extent cx="5620534" cy="114316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534" cy="114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456400">
            <w:r>
              <w:t xml:space="preserve">28. </w:t>
            </w:r>
            <w:r>
              <w:rPr>
                <w:color w:val="000000"/>
                <w:spacing w:val="1"/>
              </w:rPr>
              <w:t>Электронная теория дисперсии</w:t>
            </w:r>
          </w:p>
        </w:tc>
        <w:tc>
          <w:tcPr>
            <w:tcW w:w="9072" w:type="dxa"/>
          </w:tcPr>
          <w:p w:rsidR="00470760" w:rsidRDefault="00456400">
            <w:r w:rsidRPr="00456400">
              <w:drawing>
                <wp:inline distT="0" distB="0" distL="0" distR="0" wp14:anchorId="2FA94B10" wp14:editId="46C379D2">
                  <wp:extent cx="4771584" cy="200503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775" cy="200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8A6" w:rsidTr="00470760">
        <w:tc>
          <w:tcPr>
            <w:tcW w:w="2127" w:type="dxa"/>
          </w:tcPr>
          <w:p w:rsidR="00470760" w:rsidRDefault="005757A2">
            <w:r>
              <w:t xml:space="preserve">28. </w:t>
            </w:r>
            <w:r>
              <w:rPr>
                <w:color w:val="000000"/>
                <w:spacing w:val="1"/>
              </w:rPr>
              <w:t xml:space="preserve">Спектры и </w:t>
            </w:r>
            <w:r>
              <w:rPr>
                <w:color w:val="000000"/>
                <w:spacing w:val="-2"/>
              </w:rPr>
              <w:t>их виды</w:t>
            </w:r>
          </w:p>
        </w:tc>
        <w:tc>
          <w:tcPr>
            <w:tcW w:w="9072" w:type="dxa"/>
          </w:tcPr>
          <w:p w:rsidR="00470760" w:rsidRDefault="005757A2">
            <w:r w:rsidRPr="005757A2">
              <w:drawing>
                <wp:inline distT="0" distB="0" distL="0" distR="0" wp14:anchorId="28BC07EA" wp14:editId="2D676775">
                  <wp:extent cx="4612558" cy="649851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2567" cy="656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Pr="005757A2" w:rsidRDefault="005757A2">
            <w:pPr>
              <w:rPr>
                <w:lang w:val="en-US"/>
              </w:rPr>
            </w:pPr>
            <w:r>
              <w:t>29. Поглощение света</w:t>
            </w:r>
          </w:p>
        </w:tc>
        <w:tc>
          <w:tcPr>
            <w:tcW w:w="9072" w:type="dxa"/>
          </w:tcPr>
          <w:p w:rsidR="005757A2" w:rsidRPr="005757A2" w:rsidRDefault="005757A2">
            <w:r w:rsidRPr="005757A2">
              <w:drawing>
                <wp:inline distT="0" distB="0" distL="0" distR="0" wp14:anchorId="77D0F16B" wp14:editId="0370C960">
                  <wp:extent cx="2223301" cy="1079215"/>
                  <wp:effectExtent l="0" t="0" r="5715" b="698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395" cy="1086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Pr="005757A2" w:rsidRDefault="005757A2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29. </w:t>
            </w:r>
            <w:proofErr w:type="spellStart"/>
            <w:r w:rsidRPr="005757A2">
              <w:rPr>
                <w:lang w:val="en-US"/>
              </w:rPr>
              <w:t>Закон</w:t>
            </w:r>
            <w:proofErr w:type="spellEnd"/>
            <w:r w:rsidRPr="005757A2">
              <w:rPr>
                <w:lang w:val="en-US"/>
              </w:rPr>
              <w:t xml:space="preserve"> </w:t>
            </w:r>
            <w:proofErr w:type="spellStart"/>
            <w:r w:rsidRPr="005757A2">
              <w:rPr>
                <w:lang w:val="en-US"/>
              </w:rPr>
              <w:t>Бугера-Ламберта</w:t>
            </w:r>
            <w:proofErr w:type="spellEnd"/>
          </w:p>
        </w:tc>
        <w:tc>
          <w:tcPr>
            <w:tcW w:w="9072" w:type="dxa"/>
          </w:tcPr>
          <w:p w:rsidR="005757A2" w:rsidRPr="005757A2" w:rsidRDefault="005757A2">
            <w:pPr>
              <w:rPr>
                <w:lang w:val="en-US"/>
              </w:rPr>
            </w:pPr>
            <w:r w:rsidRPr="005757A2">
              <w:rPr>
                <w:lang w:val="en-US"/>
              </w:rPr>
              <w:drawing>
                <wp:inline distT="0" distB="0" distL="0" distR="0" wp14:anchorId="4EE31DB1" wp14:editId="70AF2803">
                  <wp:extent cx="3380105" cy="1979285"/>
                  <wp:effectExtent l="0" t="0" r="0" b="254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868" cy="1986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5757A2">
            <w:r>
              <w:t xml:space="preserve">29. </w:t>
            </w:r>
            <w:r>
              <w:rPr>
                <w:color w:val="000000"/>
              </w:rPr>
              <w:t>Коэффициент поглощения</w:t>
            </w:r>
          </w:p>
        </w:tc>
        <w:tc>
          <w:tcPr>
            <w:tcW w:w="9072" w:type="dxa"/>
          </w:tcPr>
          <w:p w:rsidR="005757A2" w:rsidRPr="005757A2" w:rsidRDefault="005757A2">
            <w:r w:rsidRPr="005757A2">
              <w:drawing>
                <wp:inline distT="0" distB="0" distL="0" distR="0" wp14:anchorId="66AD915D" wp14:editId="62CC9E79">
                  <wp:extent cx="2270925" cy="1022511"/>
                  <wp:effectExtent l="0" t="0" r="0" b="635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7345" cy="1029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5757A2">
            <w:r>
              <w:t xml:space="preserve">30. </w:t>
            </w:r>
            <w:r>
              <w:rPr>
                <w:color w:val="000000"/>
              </w:rPr>
              <w:t>Поляризация света</w:t>
            </w:r>
          </w:p>
        </w:tc>
        <w:tc>
          <w:tcPr>
            <w:tcW w:w="9072" w:type="dxa"/>
          </w:tcPr>
          <w:p w:rsidR="005757A2" w:rsidRPr="005757A2" w:rsidRDefault="00EB332C">
            <w:r w:rsidRPr="00EB332C">
              <w:drawing>
                <wp:inline distT="0" distB="0" distL="0" distR="0" wp14:anchorId="2192661B" wp14:editId="00DFDB44">
                  <wp:extent cx="3920794" cy="689020"/>
                  <wp:effectExtent l="0" t="0" r="381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535" cy="694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A15A0A">
            <w:r>
              <w:t xml:space="preserve">30. </w:t>
            </w:r>
            <w:r w:rsidRPr="00A15A0A">
              <w:t>Естественный и поляризованный свет</w:t>
            </w:r>
          </w:p>
        </w:tc>
        <w:tc>
          <w:tcPr>
            <w:tcW w:w="9072" w:type="dxa"/>
          </w:tcPr>
          <w:p w:rsidR="005757A2" w:rsidRPr="005757A2" w:rsidRDefault="00A15A0A">
            <w:r w:rsidRPr="00A15A0A">
              <w:drawing>
                <wp:inline distT="0" distB="0" distL="0" distR="0" wp14:anchorId="52EACF10" wp14:editId="792DB689">
                  <wp:extent cx="3499375" cy="2062219"/>
                  <wp:effectExtent l="0" t="0" r="635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414" cy="2068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3638A6">
            <w:r>
              <w:t xml:space="preserve">30. </w:t>
            </w:r>
            <w:r>
              <w:rPr>
                <w:color w:val="000000"/>
              </w:rPr>
              <w:t>Степень  поляризации</w:t>
            </w:r>
          </w:p>
        </w:tc>
        <w:tc>
          <w:tcPr>
            <w:tcW w:w="9072" w:type="dxa"/>
          </w:tcPr>
          <w:p w:rsidR="005757A2" w:rsidRPr="005757A2" w:rsidRDefault="003638A6">
            <w:r w:rsidRPr="003638A6">
              <w:drawing>
                <wp:inline distT="0" distB="0" distL="0" distR="0" wp14:anchorId="35287877" wp14:editId="38F49BFF">
                  <wp:extent cx="2475193" cy="1049572"/>
                  <wp:effectExtent l="0" t="0" r="190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708" cy="1063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3638A6">
            <w:r>
              <w:t xml:space="preserve">30. </w:t>
            </w:r>
            <w:r>
              <w:rPr>
                <w:color w:val="000000"/>
              </w:rPr>
              <w:t xml:space="preserve">Закон </w:t>
            </w:r>
            <w:proofErr w:type="spellStart"/>
            <w:r>
              <w:rPr>
                <w:color w:val="000000"/>
              </w:rPr>
              <w:t>Малюса</w:t>
            </w:r>
            <w:proofErr w:type="spellEnd"/>
          </w:p>
        </w:tc>
        <w:tc>
          <w:tcPr>
            <w:tcW w:w="9072" w:type="dxa"/>
          </w:tcPr>
          <w:p w:rsidR="005757A2" w:rsidRPr="005757A2" w:rsidRDefault="003638A6">
            <w:r w:rsidRPr="003638A6">
              <w:drawing>
                <wp:inline distT="0" distB="0" distL="0" distR="0" wp14:anchorId="7A2F8BC4" wp14:editId="35F69EDA">
                  <wp:extent cx="4397872" cy="1368958"/>
                  <wp:effectExtent l="0" t="0" r="3175" b="317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6917" cy="137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3638A6">
            <w:r>
              <w:t xml:space="preserve">31. </w:t>
            </w:r>
            <w:r>
              <w:rPr>
                <w:color w:val="000000"/>
              </w:rPr>
              <w:t>Поляризация при отражении и преломлении</w:t>
            </w:r>
          </w:p>
        </w:tc>
        <w:tc>
          <w:tcPr>
            <w:tcW w:w="9072" w:type="dxa"/>
          </w:tcPr>
          <w:p w:rsidR="005757A2" w:rsidRPr="005757A2" w:rsidRDefault="003638A6">
            <w:r w:rsidRPr="003638A6">
              <w:drawing>
                <wp:inline distT="0" distB="0" distL="0" distR="0" wp14:anchorId="22DBB707" wp14:editId="31E32FFD">
                  <wp:extent cx="3825378" cy="926187"/>
                  <wp:effectExtent l="0" t="0" r="3810" b="762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1811" cy="93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947793">
            <w:r>
              <w:lastRenderedPageBreak/>
              <w:t xml:space="preserve">31. </w:t>
            </w:r>
            <w:r>
              <w:rPr>
                <w:color w:val="000000"/>
              </w:rPr>
              <w:t xml:space="preserve">Закон </w:t>
            </w:r>
            <w:proofErr w:type="spellStart"/>
            <w:r>
              <w:rPr>
                <w:color w:val="000000"/>
              </w:rPr>
              <w:t>Брюстера</w:t>
            </w:r>
            <w:proofErr w:type="spellEnd"/>
          </w:p>
        </w:tc>
        <w:tc>
          <w:tcPr>
            <w:tcW w:w="9072" w:type="dxa"/>
          </w:tcPr>
          <w:p w:rsidR="005757A2" w:rsidRPr="00AD2853" w:rsidRDefault="00947793">
            <w:pPr>
              <w:rPr>
                <w:lang w:val="en-US"/>
              </w:rPr>
            </w:pPr>
            <w:r w:rsidRPr="00947793">
              <w:drawing>
                <wp:inline distT="0" distB="0" distL="0" distR="0" wp14:anchorId="2B843A09" wp14:editId="01B1406A">
                  <wp:extent cx="3340349" cy="1390057"/>
                  <wp:effectExtent l="0" t="0" r="0" b="63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297" cy="1398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  <w:r w:rsidRPr="00947793">
              <w:drawing>
                <wp:inline distT="0" distB="0" distL="0" distR="0" wp14:anchorId="34A89C18" wp14:editId="70DD0FA9">
                  <wp:extent cx="1495634" cy="1057423"/>
                  <wp:effectExtent l="0" t="0" r="9525" b="952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05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Pr="00D32E97" w:rsidRDefault="00D32E97">
            <w:pPr>
              <w:rPr>
                <w:lang w:val="en-US"/>
              </w:rPr>
            </w:pPr>
            <w:r>
              <w:rPr>
                <w:lang w:val="en-US"/>
              </w:rPr>
              <w:t xml:space="preserve">31. </w:t>
            </w:r>
            <w:r>
              <w:rPr>
                <w:color w:val="000000"/>
              </w:rPr>
              <w:t>Формулы Френеля</w:t>
            </w:r>
          </w:p>
        </w:tc>
        <w:tc>
          <w:tcPr>
            <w:tcW w:w="9072" w:type="dxa"/>
          </w:tcPr>
          <w:p w:rsidR="005757A2" w:rsidRPr="005757A2" w:rsidRDefault="00D32E97">
            <w:r w:rsidRPr="00D32E97">
              <w:drawing>
                <wp:inline distT="0" distB="0" distL="0" distR="0" wp14:anchorId="1E68E64E" wp14:editId="5EB4E682">
                  <wp:extent cx="1346918" cy="867860"/>
                  <wp:effectExtent l="0" t="0" r="5715" b="889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5031" cy="873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Pr="00FB46B8" w:rsidRDefault="00FB46B8">
            <w:pPr>
              <w:rPr>
                <w:lang w:val="en-US"/>
              </w:rPr>
            </w:pPr>
            <w:r>
              <w:rPr>
                <w:lang w:val="en-US"/>
              </w:rPr>
              <w:t xml:space="preserve">32. </w:t>
            </w:r>
            <w:r>
              <w:rPr>
                <w:color w:val="000000"/>
              </w:rPr>
              <w:t>Двойное лучепреломление</w:t>
            </w:r>
          </w:p>
        </w:tc>
        <w:tc>
          <w:tcPr>
            <w:tcW w:w="9072" w:type="dxa"/>
          </w:tcPr>
          <w:p w:rsidR="005757A2" w:rsidRPr="005757A2" w:rsidRDefault="00FB46B8">
            <w:r w:rsidRPr="00FB46B8">
              <w:drawing>
                <wp:inline distT="0" distB="0" distL="0" distR="0" wp14:anchorId="4796D0A6" wp14:editId="655D29D3">
                  <wp:extent cx="4771584" cy="725811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1913" cy="731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 xml:space="preserve"> </w:t>
            </w:r>
            <w:r w:rsidRPr="00FB46B8">
              <w:drawing>
                <wp:inline distT="0" distB="0" distL="0" distR="0" wp14:anchorId="46E03FE9" wp14:editId="69F42292">
                  <wp:extent cx="1285595" cy="842838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2645" cy="84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Pr="00DE6D18" w:rsidRDefault="00DE6D18" w:rsidP="00DE6D18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  <w:r>
              <w:t>2</w:t>
            </w:r>
            <w:r>
              <w:rPr>
                <w:lang w:val="en-US"/>
              </w:rPr>
              <w:t xml:space="preserve">. </w:t>
            </w:r>
            <w:r>
              <w:rPr>
                <w:color w:val="000000"/>
              </w:rPr>
              <w:t>Обыкновенный и необыкновенный лучи</w:t>
            </w:r>
          </w:p>
        </w:tc>
        <w:tc>
          <w:tcPr>
            <w:tcW w:w="9072" w:type="dxa"/>
          </w:tcPr>
          <w:p w:rsidR="005757A2" w:rsidRDefault="00DE6D18">
            <w:r w:rsidRPr="00DE6D18">
              <w:drawing>
                <wp:inline distT="0" distB="0" distL="0" distR="0" wp14:anchorId="6FA32CF7" wp14:editId="29F00F4C">
                  <wp:extent cx="3515278" cy="655333"/>
                  <wp:effectExtent l="0" t="0" r="9525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9057" cy="665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E6D18" w:rsidRPr="005757A2" w:rsidRDefault="00DE6D18">
            <w:r w:rsidRPr="00DE6D18">
              <w:drawing>
                <wp:inline distT="0" distB="0" distL="0" distR="0" wp14:anchorId="55142A90" wp14:editId="7E0D56FA">
                  <wp:extent cx="3547083" cy="599459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2828" cy="620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DE6D18" w:rsidP="00DE6D18">
            <w:r>
              <w:t>32. Одноосные и двухосные кристаллы</w:t>
            </w:r>
          </w:p>
        </w:tc>
        <w:tc>
          <w:tcPr>
            <w:tcW w:w="9072" w:type="dxa"/>
          </w:tcPr>
          <w:p w:rsidR="005757A2" w:rsidRDefault="00DE6D18">
            <w:r w:rsidRPr="00DE6D18">
              <w:drawing>
                <wp:inline distT="0" distB="0" distL="0" distR="0" wp14:anchorId="4C42876E" wp14:editId="4375E3F0">
                  <wp:extent cx="4707973" cy="453435"/>
                  <wp:effectExtent l="0" t="0" r="0" b="381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0371" cy="457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E6D18" w:rsidRPr="005757A2" w:rsidRDefault="00DE6D18">
            <w:r w:rsidRPr="00DE6D18">
              <w:drawing>
                <wp:inline distT="0" distB="0" distL="0" distR="0" wp14:anchorId="7220DBAE" wp14:editId="76AADBDB">
                  <wp:extent cx="4655185" cy="720546"/>
                  <wp:effectExtent l="0" t="0" r="0" b="381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1876" cy="732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DE6D18">
            <w:r>
              <w:t xml:space="preserve">32. </w:t>
            </w:r>
            <w:r>
              <w:rPr>
                <w:color w:val="000000"/>
              </w:rPr>
              <w:t>Эллипсоид скоростей</w:t>
            </w:r>
          </w:p>
        </w:tc>
        <w:tc>
          <w:tcPr>
            <w:tcW w:w="9072" w:type="dxa"/>
          </w:tcPr>
          <w:p w:rsidR="005757A2" w:rsidRPr="005757A2" w:rsidRDefault="00DE6D18">
            <w:r w:rsidRPr="00DE6D18">
              <w:drawing>
                <wp:inline distT="0" distB="0" distL="0" distR="0" wp14:anchorId="54CFE184" wp14:editId="0F4EB9CA">
                  <wp:extent cx="4548947" cy="845603"/>
                  <wp:effectExtent l="0" t="0" r="444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4583" cy="867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DE6D18">
            <w:r>
              <w:t xml:space="preserve">33. </w:t>
            </w:r>
            <w:r>
              <w:rPr>
                <w:color w:val="000000"/>
              </w:rPr>
              <w:t>Искусственная оптическая анизотропия. Эффект Керра</w:t>
            </w:r>
          </w:p>
        </w:tc>
        <w:tc>
          <w:tcPr>
            <w:tcW w:w="9072" w:type="dxa"/>
          </w:tcPr>
          <w:p w:rsidR="005757A2" w:rsidRPr="005757A2" w:rsidRDefault="00DE6D18">
            <w:r w:rsidRPr="00DE6D18">
              <w:drawing>
                <wp:inline distT="0" distB="0" distL="0" distR="0" wp14:anchorId="1A7B4EF4" wp14:editId="205FF990">
                  <wp:extent cx="5018074" cy="678553"/>
                  <wp:effectExtent l="0" t="0" r="0" b="762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120" cy="682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DE6D18">
            <w:r>
              <w:lastRenderedPageBreak/>
              <w:t xml:space="preserve">34. </w:t>
            </w:r>
            <w:r>
              <w:rPr>
                <w:color w:val="000000"/>
                <w:spacing w:val="-1"/>
              </w:rPr>
              <w:t>Вращение плоскости поляризации. Эффект Фарадея</w:t>
            </w:r>
          </w:p>
        </w:tc>
        <w:tc>
          <w:tcPr>
            <w:tcW w:w="9072" w:type="dxa"/>
          </w:tcPr>
          <w:p w:rsidR="005757A2" w:rsidRPr="005757A2" w:rsidRDefault="00DE6D18">
            <w:r w:rsidRPr="00DE6D18">
              <w:drawing>
                <wp:inline distT="0" distB="0" distL="0" distR="0" wp14:anchorId="50F49168" wp14:editId="661CF5E0">
                  <wp:extent cx="3077956" cy="1871779"/>
                  <wp:effectExtent l="0" t="0" r="825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384" cy="1880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113B5C">
            <w:r>
              <w:t xml:space="preserve">35. </w:t>
            </w:r>
            <w:r w:rsidRPr="00113B5C">
              <w:t>Анализ поляризованного света. Интерференция поляризованного света</w:t>
            </w:r>
          </w:p>
        </w:tc>
        <w:tc>
          <w:tcPr>
            <w:tcW w:w="9072" w:type="dxa"/>
          </w:tcPr>
          <w:p w:rsidR="005757A2" w:rsidRPr="005757A2" w:rsidRDefault="00113B5C">
            <w:r w:rsidRPr="00113B5C">
              <w:drawing>
                <wp:inline distT="0" distB="0" distL="0" distR="0" wp14:anchorId="56D0065F" wp14:editId="00E43191">
                  <wp:extent cx="4127528" cy="1715869"/>
                  <wp:effectExtent l="0" t="0" r="635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6778" cy="1719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113B5C">
            <w:r>
              <w:t xml:space="preserve">36. </w:t>
            </w:r>
            <w:r w:rsidRPr="00113B5C">
              <w:t>Тепловое излучение</w:t>
            </w:r>
          </w:p>
        </w:tc>
        <w:tc>
          <w:tcPr>
            <w:tcW w:w="9072" w:type="dxa"/>
          </w:tcPr>
          <w:p w:rsidR="005757A2" w:rsidRPr="005757A2" w:rsidRDefault="00113B5C">
            <w:r w:rsidRPr="00113B5C">
              <w:drawing>
                <wp:inline distT="0" distB="0" distL="0" distR="0" wp14:anchorId="007D9FDE" wp14:editId="7B7E3620">
                  <wp:extent cx="3801525" cy="948857"/>
                  <wp:effectExtent l="0" t="0" r="8890" b="381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209" cy="957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D154F5">
            <w:r>
              <w:t xml:space="preserve">36. </w:t>
            </w:r>
            <w:r w:rsidRPr="00D154F5">
              <w:t>Спектральная плотность энергетической светимости</w:t>
            </w:r>
          </w:p>
        </w:tc>
        <w:tc>
          <w:tcPr>
            <w:tcW w:w="9072" w:type="dxa"/>
          </w:tcPr>
          <w:p w:rsidR="005757A2" w:rsidRPr="005757A2" w:rsidRDefault="00D154F5">
            <w:r w:rsidRPr="00D154F5">
              <w:drawing>
                <wp:inline distT="0" distB="0" distL="0" distR="0" wp14:anchorId="47191B1F" wp14:editId="347FFE9C">
                  <wp:extent cx="1619476" cy="866896"/>
                  <wp:effectExtent l="0" t="0" r="0" b="952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476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6C2C7A">
            <w:r>
              <w:t xml:space="preserve">36. </w:t>
            </w:r>
            <w:r>
              <w:rPr>
                <w:color w:val="000000"/>
                <w:spacing w:val="-1"/>
              </w:rPr>
              <w:t>Поглощательная способ</w:t>
            </w:r>
            <w:r>
              <w:rPr>
                <w:color w:val="000000"/>
                <w:spacing w:val="-1"/>
              </w:rPr>
              <w:softHyphen/>
            </w:r>
            <w:r>
              <w:rPr>
                <w:color w:val="000000"/>
              </w:rPr>
              <w:t>ность</w:t>
            </w:r>
          </w:p>
        </w:tc>
        <w:tc>
          <w:tcPr>
            <w:tcW w:w="9072" w:type="dxa"/>
          </w:tcPr>
          <w:p w:rsidR="005757A2" w:rsidRPr="005757A2" w:rsidRDefault="006C2C7A">
            <w:r w:rsidRPr="006C2C7A">
              <w:drawing>
                <wp:inline distT="0" distB="0" distL="0" distR="0" wp14:anchorId="5E35F0ED" wp14:editId="04509F68">
                  <wp:extent cx="2554107" cy="867637"/>
                  <wp:effectExtent l="0" t="0" r="0" b="889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520" cy="879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FF3095" w:rsidP="00FF3095">
            <w:r>
              <w:t>36</w:t>
            </w:r>
            <w:r>
              <w:rPr>
                <w:color w:val="000000"/>
              </w:rPr>
              <w:t>. Черное и серое тела</w:t>
            </w:r>
          </w:p>
        </w:tc>
        <w:tc>
          <w:tcPr>
            <w:tcW w:w="9072" w:type="dxa"/>
          </w:tcPr>
          <w:p w:rsidR="005757A2" w:rsidRPr="005757A2" w:rsidRDefault="00FF3095">
            <w:r w:rsidRPr="00FF3095">
              <w:drawing>
                <wp:inline distT="0" distB="0" distL="0" distR="0" wp14:anchorId="2E7D9794" wp14:editId="3A9A0A58">
                  <wp:extent cx="2473657" cy="1521742"/>
                  <wp:effectExtent l="0" t="0" r="3175" b="254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202" cy="152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FF3095">
            <w:r>
              <w:rPr>
                <w:color w:val="000000"/>
              </w:rPr>
              <w:t xml:space="preserve">37. </w:t>
            </w:r>
            <w:r>
              <w:rPr>
                <w:color w:val="000000"/>
              </w:rPr>
              <w:t>Законы Кирхгофа, Стефана-Больцмана, Вина и Релея-Джинса</w:t>
            </w:r>
          </w:p>
        </w:tc>
        <w:tc>
          <w:tcPr>
            <w:tcW w:w="9072" w:type="dxa"/>
          </w:tcPr>
          <w:p w:rsidR="00FF3095" w:rsidRDefault="00FF3095">
            <w:proofErr w:type="spellStart"/>
            <w:r>
              <w:t>Кригофа</w:t>
            </w:r>
            <w:proofErr w:type="spellEnd"/>
          </w:p>
          <w:p w:rsidR="005757A2" w:rsidRDefault="00FF3095">
            <w:r w:rsidRPr="00FF3095">
              <w:drawing>
                <wp:inline distT="0" distB="0" distL="0" distR="0" wp14:anchorId="54ED0BDA" wp14:editId="6871E4C0">
                  <wp:extent cx="3968502" cy="719463"/>
                  <wp:effectExtent l="0" t="0" r="0" b="4445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674" cy="728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095" w:rsidRDefault="00FF3095"/>
          <w:p w:rsidR="00FF3095" w:rsidRDefault="00FF3095"/>
          <w:p w:rsidR="00FF3095" w:rsidRDefault="00FF3095">
            <w:r w:rsidRPr="00FF3095">
              <w:lastRenderedPageBreak/>
              <w:t>Стефана-Больцмана</w:t>
            </w:r>
          </w:p>
          <w:p w:rsidR="00FF3095" w:rsidRDefault="00FF3095">
            <w:r w:rsidRPr="00FF3095">
              <w:drawing>
                <wp:inline distT="0" distB="0" distL="0" distR="0" wp14:anchorId="1786C3F8" wp14:editId="55B4A3A4">
                  <wp:extent cx="1837579" cy="787534"/>
                  <wp:effectExtent l="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7141" cy="795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095" w:rsidRDefault="00FF3095">
            <w:r>
              <w:t>Вина.</w:t>
            </w:r>
          </w:p>
          <w:p w:rsidR="00FF3095" w:rsidRDefault="00FF3095">
            <w:r w:rsidRPr="00FF3095">
              <w:drawing>
                <wp:inline distT="0" distB="0" distL="0" distR="0" wp14:anchorId="400454A9" wp14:editId="4131FD51">
                  <wp:extent cx="2266783" cy="672128"/>
                  <wp:effectExtent l="0" t="0" r="635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036" cy="682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095" w:rsidRDefault="00FF3095">
            <w:r w:rsidRPr="00FF3095">
              <w:t>Релея-Джинса</w:t>
            </w:r>
          </w:p>
          <w:p w:rsidR="00FF3095" w:rsidRPr="005757A2" w:rsidRDefault="00FF3095">
            <w:r w:rsidRPr="00FF3095">
              <w:drawing>
                <wp:inline distT="0" distB="0" distL="0" distR="0" wp14:anchorId="7EFF0095" wp14:editId="3E02D732">
                  <wp:extent cx="1943018" cy="777207"/>
                  <wp:effectExtent l="0" t="0" r="635" b="444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062" cy="781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FE794C">
            <w:r>
              <w:lastRenderedPageBreak/>
              <w:t xml:space="preserve">38. </w:t>
            </w:r>
            <w:r w:rsidRPr="00FE794C">
              <w:t>Гипотеза и формула Планка.</w:t>
            </w:r>
          </w:p>
        </w:tc>
        <w:tc>
          <w:tcPr>
            <w:tcW w:w="9072" w:type="dxa"/>
          </w:tcPr>
          <w:p w:rsidR="005757A2" w:rsidRPr="005757A2" w:rsidRDefault="00FE794C">
            <w:r w:rsidRPr="00FE794C">
              <w:drawing>
                <wp:inline distT="0" distB="0" distL="0" distR="0" wp14:anchorId="3A0F0075" wp14:editId="560FE276">
                  <wp:extent cx="4279046" cy="2859864"/>
                  <wp:effectExtent l="0" t="0" r="762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0410" cy="2867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FE794C">
            <w:r>
              <w:t xml:space="preserve">38. </w:t>
            </w:r>
            <w:r w:rsidRPr="00FE794C">
              <w:t>Оптическая пирометрия</w:t>
            </w:r>
          </w:p>
        </w:tc>
        <w:tc>
          <w:tcPr>
            <w:tcW w:w="9072" w:type="dxa"/>
          </w:tcPr>
          <w:p w:rsidR="005757A2" w:rsidRPr="005757A2" w:rsidRDefault="00FE794C">
            <w:r w:rsidRPr="00FE794C">
              <w:drawing>
                <wp:inline distT="0" distB="0" distL="0" distR="0" wp14:anchorId="602F7F7D" wp14:editId="6C9229F4">
                  <wp:extent cx="4771584" cy="854346"/>
                  <wp:effectExtent l="0" t="0" r="0" b="317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223" cy="861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FE794C">
            <w:r>
              <w:t xml:space="preserve">39. </w:t>
            </w:r>
            <w:r w:rsidRPr="00FE794C">
              <w:t>Фотоэффект и его виды</w:t>
            </w:r>
          </w:p>
        </w:tc>
        <w:tc>
          <w:tcPr>
            <w:tcW w:w="9072" w:type="dxa"/>
          </w:tcPr>
          <w:p w:rsidR="005757A2" w:rsidRPr="005757A2" w:rsidRDefault="00FE794C">
            <w:r w:rsidRPr="00FE794C">
              <w:drawing>
                <wp:inline distT="0" distB="0" distL="0" distR="0" wp14:anchorId="675125A9" wp14:editId="3C370655">
                  <wp:extent cx="3562184" cy="2676873"/>
                  <wp:effectExtent l="0" t="0" r="63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6597" cy="2687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FE794C">
            <w:r>
              <w:lastRenderedPageBreak/>
              <w:t xml:space="preserve">39. </w:t>
            </w:r>
            <w:r w:rsidRPr="00FE794C">
              <w:t>Законы внешнего фотоэффекта</w:t>
            </w:r>
          </w:p>
        </w:tc>
        <w:tc>
          <w:tcPr>
            <w:tcW w:w="9072" w:type="dxa"/>
          </w:tcPr>
          <w:p w:rsidR="005757A2" w:rsidRPr="005757A2" w:rsidRDefault="00FE794C">
            <w:r w:rsidRPr="00FE794C">
              <w:drawing>
                <wp:inline distT="0" distB="0" distL="0" distR="0" wp14:anchorId="7A2A6565" wp14:editId="1016EB8E">
                  <wp:extent cx="4111625" cy="2793092"/>
                  <wp:effectExtent l="0" t="0" r="3175" b="762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895" cy="2800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B93594">
            <w:r>
              <w:t xml:space="preserve">39. </w:t>
            </w:r>
            <w:r w:rsidRPr="00B93594">
              <w:t>Уравнение Эйнштейна для фотоэффекта</w:t>
            </w:r>
          </w:p>
        </w:tc>
        <w:tc>
          <w:tcPr>
            <w:tcW w:w="9072" w:type="dxa"/>
          </w:tcPr>
          <w:p w:rsidR="005757A2" w:rsidRPr="005757A2" w:rsidRDefault="00B93594">
            <w:r w:rsidRPr="00B93594">
              <w:drawing>
                <wp:inline distT="0" distB="0" distL="0" distR="0" wp14:anchorId="1185C7B3" wp14:editId="552BD558">
                  <wp:extent cx="2349445" cy="813269"/>
                  <wp:effectExtent l="0" t="0" r="0" b="635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352" cy="819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880990">
            <w:r>
              <w:t xml:space="preserve">39. </w:t>
            </w:r>
            <w:r>
              <w:rPr>
                <w:color w:val="000000"/>
                <w:spacing w:val="-1"/>
              </w:rPr>
              <w:t>Красная граница</w:t>
            </w:r>
          </w:p>
        </w:tc>
        <w:tc>
          <w:tcPr>
            <w:tcW w:w="9072" w:type="dxa"/>
          </w:tcPr>
          <w:p w:rsidR="005757A2" w:rsidRPr="005757A2" w:rsidRDefault="00880990">
            <w:r w:rsidRPr="00880990">
              <w:drawing>
                <wp:inline distT="0" distB="0" distL="0" distR="0" wp14:anchorId="2DF1E161" wp14:editId="4BF8E136">
                  <wp:extent cx="1827641" cy="719825"/>
                  <wp:effectExtent l="0" t="0" r="1270" b="444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0919" cy="725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880990">
            <w:r>
              <w:t xml:space="preserve">39. </w:t>
            </w:r>
            <w:r>
              <w:rPr>
                <w:color w:val="000000"/>
                <w:spacing w:val="-1"/>
              </w:rPr>
              <w:t>Применение фотоэффекта</w:t>
            </w:r>
          </w:p>
        </w:tc>
        <w:tc>
          <w:tcPr>
            <w:tcW w:w="9072" w:type="dxa"/>
          </w:tcPr>
          <w:p w:rsidR="005757A2" w:rsidRPr="005757A2" w:rsidRDefault="00880990">
            <w:r w:rsidRPr="00880990">
              <w:drawing>
                <wp:inline distT="0" distB="0" distL="0" distR="0" wp14:anchorId="07A69517" wp14:editId="68273B54">
                  <wp:extent cx="5662130" cy="1611180"/>
                  <wp:effectExtent l="0" t="0" r="0" b="825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1109" cy="161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57A2" w:rsidTr="00470760">
        <w:tc>
          <w:tcPr>
            <w:tcW w:w="2127" w:type="dxa"/>
          </w:tcPr>
          <w:p w:rsidR="005757A2" w:rsidRDefault="00880990">
            <w:r>
              <w:t xml:space="preserve">40. </w:t>
            </w:r>
            <w:r w:rsidRPr="00880990">
              <w:t>Квантовые свойства света</w:t>
            </w:r>
            <w:r>
              <w:t>.</w:t>
            </w:r>
          </w:p>
        </w:tc>
        <w:tc>
          <w:tcPr>
            <w:tcW w:w="9072" w:type="dxa"/>
          </w:tcPr>
          <w:p w:rsidR="005757A2" w:rsidRPr="005757A2" w:rsidRDefault="00880990">
            <w:r w:rsidRPr="00880990">
              <w:drawing>
                <wp:inline distT="0" distB="0" distL="0" distR="0" wp14:anchorId="7737CD3A" wp14:editId="626CC48D">
                  <wp:extent cx="4143431" cy="2542308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689" cy="255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990" w:rsidTr="00470760">
        <w:tc>
          <w:tcPr>
            <w:tcW w:w="2127" w:type="dxa"/>
          </w:tcPr>
          <w:p w:rsidR="00880990" w:rsidRDefault="00880990">
            <w:r>
              <w:t xml:space="preserve">40. </w:t>
            </w:r>
            <w:r>
              <w:rPr>
                <w:color w:val="000000"/>
              </w:rPr>
              <w:t>Масса и импульс фотона</w:t>
            </w:r>
          </w:p>
        </w:tc>
        <w:tc>
          <w:tcPr>
            <w:tcW w:w="9072" w:type="dxa"/>
          </w:tcPr>
          <w:p w:rsidR="00880990" w:rsidRPr="00880990" w:rsidRDefault="00880990" w:rsidP="009B5074">
            <w:r w:rsidRPr="00880990">
              <w:drawing>
                <wp:inline distT="0" distB="0" distL="0" distR="0" wp14:anchorId="0A342128" wp14:editId="1DA254BC">
                  <wp:extent cx="1946909" cy="423564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392" cy="428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Масса</w:t>
            </w:r>
            <w:r w:rsidRPr="00880990">
              <w:drawing>
                <wp:inline distT="0" distB="0" distL="0" distR="0" wp14:anchorId="18899E49" wp14:editId="3709F227">
                  <wp:extent cx="1820848" cy="428435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238" cy="43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Импул</w:t>
            </w:r>
            <w:r w:rsidR="009B5074">
              <w:t>ьс</w:t>
            </w:r>
            <w:r>
              <w:t xml:space="preserve"> фотона</w:t>
            </w:r>
          </w:p>
        </w:tc>
      </w:tr>
      <w:tr w:rsidR="00880990" w:rsidTr="00470760">
        <w:tc>
          <w:tcPr>
            <w:tcW w:w="2127" w:type="dxa"/>
          </w:tcPr>
          <w:p w:rsidR="00880990" w:rsidRDefault="005C34B2">
            <w:r>
              <w:lastRenderedPageBreak/>
              <w:t xml:space="preserve">40. </w:t>
            </w:r>
            <w:r w:rsidRPr="005C34B2">
              <w:t>Эффект Комптона</w:t>
            </w:r>
          </w:p>
        </w:tc>
        <w:tc>
          <w:tcPr>
            <w:tcW w:w="9072" w:type="dxa"/>
          </w:tcPr>
          <w:p w:rsidR="00880990" w:rsidRPr="00880990" w:rsidRDefault="005C34B2">
            <w:r w:rsidRPr="005C34B2">
              <w:drawing>
                <wp:inline distT="0" distB="0" distL="0" distR="0" wp14:anchorId="2FF75A06" wp14:editId="669B76D5">
                  <wp:extent cx="3989569" cy="633265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7882" cy="637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583D" w:rsidTr="00470760">
        <w:tc>
          <w:tcPr>
            <w:tcW w:w="2127" w:type="dxa"/>
          </w:tcPr>
          <w:p w:rsidR="00C2583D" w:rsidRDefault="00C2583D">
            <w:r>
              <w:t>40. Давление света</w:t>
            </w:r>
            <w:bookmarkStart w:id="0" w:name="_GoBack"/>
            <w:bookmarkEnd w:id="0"/>
          </w:p>
        </w:tc>
        <w:tc>
          <w:tcPr>
            <w:tcW w:w="9072" w:type="dxa"/>
          </w:tcPr>
          <w:p w:rsidR="00C2583D" w:rsidRPr="005C34B2" w:rsidRDefault="00C2583D">
            <w:r w:rsidRPr="00C2583D">
              <w:drawing>
                <wp:inline distT="0" distB="0" distL="0" distR="0" wp14:anchorId="3038B8DE" wp14:editId="13FC2760">
                  <wp:extent cx="2326584" cy="764171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9622" cy="77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C40FC" w:rsidRDefault="009C40FC"/>
    <w:p w:rsidR="009C40FC" w:rsidRDefault="009C40FC"/>
    <w:sectPr w:rsidR="009C40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B0386F"/>
    <w:multiLevelType w:val="singleLevel"/>
    <w:tmpl w:val="BB3A49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40FC"/>
    <w:rsid w:val="00011DCA"/>
    <w:rsid w:val="00057088"/>
    <w:rsid w:val="000818D2"/>
    <w:rsid w:val="000C331B"/>
    <w:rsid w:val="00113B5C"/>
    <w:rsid w:val="001E416F"/>
    <w:rsid w:val="002276FC"/>
    <w:rsid w:val="003570C5"/>
    <w:rsid w:val="003638A6"/>
    <w:rsid w:val="00456400"/>
    <w:rsid w:val="004611D2"/>
    <w:rsid w:val="00470760"/>
    <w:rsid w:val="005757A2"/>
    <w:rsid w:val="005A6A9D"/>
    <w:rsid w:val="005C34B2"/>
    <w:rsid w:val="006C2C7A"/>
    <w:rsid w:val="008531F6"/>
    <w:rsid w:val="00880990"/>
    <w:rsid w:val="00947793"/>
    <w:rsid w:val="00972155"/>
    <w:rsid w:val="009B5074"/>
    <w:rsid w:val="009C40FC"/>
    <w:rsid w:val="009F0B6A"/>
    <w:rsid w:val="00A15A0A"/>
    <w:rsid w:val="00A322C9"/>
    <w:rsid w:val="00AD2853"/>
    <w:rsid w:val="00B279B7"/>
    <w:rsid w:val="00B93594"/>
    <w:rsid w:val="00C2583D"/>
    <w:rsid w:val="00C55B21"/>
    <w:rsid w:val="00D154F5"/>
    <w:rsid w:val="00D32E97"/>
    <w:rsid w:val="00D33C83"/>
    <w:rsid w:val="00DE6D18"/>
    <w:rsid w:val="00EB332C"/>
    <w:rsid w:val="00EB740F"/>
    <w:rsid w:val="00F827AF"/>
    <w:rsid w:val="00FB46B8"/>
    <w:rsid w:val="00FE794C"/>
    <w:rsid w:val="00FF3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578247"/>
  <w15:chartTrackingRefBased/>
  <w15:docId w15:val="{679EFC04-A966-4D2E-8428-756BC175C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C40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6619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FED2E-0E5C-4181-A4AE-F6D54F6716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12</Pages>
  <Words>394</Words>
  <Characters>2252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Ojo</dc:creator>
  <cp:keywords/>
  <dc:description/>
  <cp:lastModifiedBy>Ojo</cp:lastModifiedBy>
  <cp:revision>35</cp:revision>
  <dcterms:created xsi:type="dcterms:W3CDTF">2023-01-18T07:53:00Z</dcterms:created>
  <dcterms:modified xsi:type="dcterms:W3CDTF">2023-01-18T12:14:00Z</dcterms:modified>
</cp:coreProperties>
</file>